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ind w:left="4956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          </w:t>
      </w:r>
      <w:r>
        <w:rPr>
          <w:rFonts w:cs="Arial" w:ascii="Arial" w:hAnsi="Arial"/>
          <w:b/>
          <w:bCs/>
        </w:rPr>
        <w:t>Załącznik nr 1.1 do SIWZ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Tabela Elementów Ceny Ryczałtowej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</w:rPr>
        <w:t xml:space="preserve"> </w:t>
      </w:r>
      <w:bookmarkStart w:id="0" w:name="__DdeLink__6609_1018270819"/>
      <w:r>
        <w:rPr>
          <w:rFonts w:cs="Arial" w:ascii="Arial" w:hAnsi="Arial"/>
          <w:b/>
          <w:i w:val="false"/>
          <w:iCs w:val="false"/>
          <w:sz w:val="22"/>
          <w:szCs w:val="22"/>
        </w:rPr>
        <w:t>Zabezpieczenie murów obronnych i czatowni między Basztami Sowią i Lodową w Pyrzycach Etap II</w:t>
      </w:r>
      <w:r>
        <w:rPr>
          <w:rFonts w:cs="Arial" w:ascii="Arial" w:hAnsi="Arial"/>
          <w:b/>
          <w:sz w:val="22"/>
          <w:szCs w:val="22"/>
        </w:rPr>
        <w:t xml:space="preserve"> – odcinek 47-44.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ascii="Arial" w:hAnsi="Arial" w:cs="Arial"/>
          <w:sz w:val="12"/>
          <w:szCs w:val="12"/>
        </w:rPr>
      </w:pPr>
      <w:bookmarkEnd w:id="0"/>
      <w:r>
        <w:rPr>
          <w:rFonts w:cs="Arial" w:ascii="Arial" w:hAnsi="Arial"/>
          <w:sz w:val="12"/>
          <w:szCs w:val="12"/>
        </w:rPr>
      </w:r>
    </w:p>
    <w:tbl>
      <w:tblPr>
        <w:tblW w:w="10035" w:type="dxa"/>
        <w:jc w:val="left"/>
        <w:tblInd w:w="-6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68"/>
        <w:gridCol w:w="5266"/>
        <w:gridCol w:w="1200"/>
        <w:gridCol w:w="1410"/>
        <w:gridCol w:w="1591"/>
      </w:tblGrid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5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Element robót / opis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Ilość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Wartość netto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Wartość brutto</w:t>
            </w:r>
          </w:p>
        </w:tc>
      </w:tr>
      <w:tr>
        <w:trPr>
          <w:trHeight w:val="512" w:hRule="atLeast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1.</w:t>
            </w:r>
          </w:p>
        </w:tc>
        <w:tc>
          <w:tcPr>
            <w:tcW w:w="5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Prace fundamentowe na odcinku 44-45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bookmarkStart w:id="1" w:name="__DdeLink__35195_926674825"/>
            <w:bookmarkEnd w:id="1"/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1 kpl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</w:tr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2. </w:t>
            </w:r>
          </w:p>
        </w:tc>
        <w:tc>
          <w:tcPr>
            <w:tcW w:w="5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Prace fundamentowe na odcinku 45-46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1 kpl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</w:tr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3.</w:t>
            </w:r>
          </w:p>
        </w:tc>
        <w:tc>
          <w:tcPr>
            <w:tcW w:w="5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Prace fundamentowe na odcinku 46-47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1 kpl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623" w:hRule="atLeast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4.</w:t>
            </w:r>
          </w:p>
        </w:tc>
        <w:tc>
          <w:tcPr>
            <w:tcW w:w="5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Renowacja murów od strony zewnętrznej na odcinku 44-45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1 kpl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</w:tr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5.</w:t>
            </w:r>
          </w:p>
        </w:tc>
        <w:tc>
          <w:tcPr>
            <w:tcW w:w="5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Renowacja murów od strony zewnętrznej na odcinku 45-46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1 kpl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</w:tr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6.</w:t>
            </w:r>
          </w:p>
        </w:tc>
        <w:tc>
          <w:tcPr>
            <w:tcW w:w="5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Renowacja murów od strony zewnętrznej na odcinku 46-47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1 kpl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</w:tr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7.</w:t>
            </w:r>
          </w:p>
        </w:tc>
        <w:tc>
          <w:tcPr>
            <w:tcW w:w="5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Renowacja murów od strony wewnętrznej na odcinku 44-45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1 kpl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</w:tr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8.</w:t>
            </w:r>
          </w:p>
        </w:tc>
        <w:tc>
          <w:tcPr>
            <w:tcW w:w="5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Renowacja murów od strony wewnętrznej na odcinku 45-46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1 kpl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6" w:hRule="atLeast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9.</w:t>
            </w:r>
          </w:p>
        </w:tc>
        <w:tc>
          <w:tcPr>
            <w:tcW w:w="5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Renowacja murów od strony wewnętrznej na odcinku 46-47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1 kpl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6" w:hRule="atLeast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10.</w:t>
            </w:r>
          </w:p>
        </w:tc>
        <w:tc>
          <w:tcPr>
            <w:tcW w:w="5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bookmarkStart w:id="2" w:name="__DdeLink__35194_926674825"/>
            <w:bookmarkEnd w:id="2"/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Wzmocnienie podłoża na odcinku 44-45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1 kpl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</w:tr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11.</w:t>
            </w:r>
          </w:p>
        </w:tc>
        <w:tc>
          <w:tcPr>
            <w:tcW w:w="5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Wzmocnienie podłoża na odcinku 45-46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1 kpl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</w:tr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12.</w:t>
            </w:r>
          </w:p>
        </w:tc>
        <w:tc>
          <w:tcPr>
            <w:tcW w:w="5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Wzmocnienie podłoża na odcinku 46-47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1 kpl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</w:tc>
      </w:tr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Łączna wartość netto:</w:t>
            </w:r>
          </w:p>
        </w:tc>
        <w:tc>
          <w:tcPr>
            <w:tcW w:w="42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Podatek VAT:</w:t>
            </w:r>
          </w:p>
        </w:tc>
        <w:tc>
          <w:tcPr>
            <w:tcW w:w="42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Łączna wartość brutto</w:t>
            </w:r>
          </w:p>
        </w:tc>
        <w:tc>
          <w:tcPr>
            <w:tcW w:w="42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spacing w:beforeAutospacing="1" w:afterAutospacing="1"/>
        <w:jc w:val="both"/>
        <w:rPr/>
      </w:pPr>
      <w:r>
        <w:rPr/>
        <w:t xml:space="preserve">Uwaga: w cenie Wykonawca uwzględnia wszelkie koszty wykonania robót ( w tym np. koszt rusztowań, zabezpieczeń, </w:t>
      </w:r>
      <w:r>
        <w:rPr/>
        <w:t xml:space="preserve">zajęcia pasa drogowego, </w:t>
      </w:r>
      <w:r>
        <w:rPr/>
        <w:t>itp.)</w:t>
      </w:r>
    </w:p>
    <w:p>
      <w:pPr>
        <w:pStyle w:val="Normal"/>
        <w:spacing w:beforeAutospacing="1" w:afterAutospacing="1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50" w:top="1965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66421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7ab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1C687-2DF8-4763-94C8-E5DBDBE2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LibreOffice/5.3.2.2$Windows_x86 LibreOffice_project/6cd4f1ef626f15116896b1d8e1398b56da0d0ee1</Application>
  <Pages>1</Pages>
  <Words>177</Words>
  <Characters>910</Characters>
  <CharactersWithSpaces>1055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2015-05-14T06:40:00Z</dcterms:created>
  <dc:creator>Marlena Stępień</dc:creator>
  <dc:description/>
  <dc:language>pl-PL</dc:language>
  <cp:lastModifiedBy/>
  <cp:lastPrinted>2018-04-17T07:55:20Z</cp:lastPrinted>
  <dcterms:modified xsi:type="dcterms:W3CDTF">2018-04-17T07:55:25Z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